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D" w:rsidRDefault="00177FBD" w:rsidP="00177FBD">
      <w:r>
        <w:t>Στα πλαίσια καθιερωμένης έρευνας σε μέλη του συλλόγου μας ,  θα θέλαμε να μας απαντήσετε με προσοχή το παρακάτω ερωτηματολόγιο . Σκοπός της έρευνας είναι να εξαχθούν συμπεράσματα που καθορίζουν</w:t>
      </w:r>
      <w:bookmarkStart w:id="0" w:name="_GoBack"/>
      <w:bookmarkEnd w:id="0"/>
      <w:r>
        <w:t xml:space="preserve">  την εμπορική μας δραστηριότητα .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1)Ο τζίρος των φετινών καλοκαιρινών εκπτώσεων σε σχέση με  πέρυσι  είχε :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 Αύξηση  </w:t>
      </w:r>
      <w:r w:rsidRPr="00177FBD">
        <w:rPr>
          <w:b/>
        </w:rPr>
        <w:t>β)</w:t>
      </w:r>
      <w:r>
        <w:t xml:space="preserve"> Μείωση  </w:t>
      </w:r>
      <w:r w:rsidRPr="00177FBD">
        <w:rPr>
          <w:b/>
        </w:rPr>
        <w:t>γ)</w:t>
      </w:r>
      <w:r>
        <w:t>Καμία αυξομείωση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2)Εάν υπήρχε αύξηση σε τι ποσοστά κυμάνθηκε σε σχέση με πέρυσι 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10%   </w:t>
      </w:r>
      <w:r w:rsidRPr="00177FBD">
        <w:rPr>
          <w:b/>
        </w:rPr>
        <w:t>β)</w:t>
      </w:r>
      <w:r>
        <w:t xml:space="preserve">20%   </w:t>
      </w:r>
      <w:r w:rsidRPr="00177FBD">
        <w:rPr>
          <w:b/>
        </w:rPr>
        <w:t>γ)</w:t>
      </w:r>
      <w:r>
        <w:t xml:space="preserve">30%   </w:t>
      </w:r>
      <w:r w:rsidRPr="00177FBD">
        <w:rPr>
          <w:b/>
        </w:rPr>
        <w:t>δ)</w:t>
      </w:r>
      <w:r>
        <w:t>40%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3)Εάν υπήρχε πτώση,  σε τι ποσοστά κυμάνθηκε σε σχέση με πέρυσι;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10%  </w:t>
      </w:r>
      <w:r w:rsidRPr="00177FBD">
        <w:rPr>
          <w:b/>
        </w:rPr>
        <w:t>β)</w:t>
      </w:r>
      <w:r>
        <w:t xml:space="preserve">20%  </w:t>
      </w:r>
      <w:r w:rsidRPr="00177FBD">
        <w:rPr>
          <w:b/>
        </w:rPr>
        <w:t>γ)</w:t>
      </w:r>
      <w:r>
        <w:t xml:space="preserve">30%   </w:t>
      </w:r>
      <w:r w:rsidRPr="00177FBD">
        <w:rPr>
          <w:b/>
        </w:rPr>
        <w:t>δ)</w:t>
      </w:r>
      <w:r>
        <w:t>40%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4)Σε ποια από τα παρακάτω αποδίδετε την πτώση του τζίρου των μικρών εμπορικών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επιχειρήσεων;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 Μειώσεις μισθών και συντάξεων  </w:t>
      </w:r>
      <w:r w:rsidRPr="00177FBD">
        <w:rPr>
          <w:b/>
        </w:rPr>
        <w:t>β)</w:t>
      </w:r>
      <w:r>
        <w:t xml:space="preserve"> Λειτουργία μεγάλων πολυεθνικών,</w:t>
      </w:r>
    </w:p>
    <w:p w:rsidR="00177FBD" w:rsidRDefault="00177FBD" w:rsidP="00177FBD">
      <w:pPr>
        <w:jc w:val="both"/>
      </w:pPr>
      <w:r w:rsidRPr="00177FBD">
        <w:rPr>
          <w:b/>
        </w:rPr>
        <w:t>γ)</w:t>
      </w:r>
      <w:r>
        <w:t xml:space="preserve"> Φόροι και χαράτσια 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5)Ανοίξατε τις Κυριακές 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Ναι  </w:t>
      </w:r>
      <w:r w:rsidRPr="00177FBD">
        <w:rPr>
          <w:b/>
        </w:rPr>
        <w:t>β)</w:t>
      </w:r>
      <w:r>
        <w:t>Όχι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6)Εάν το άνοιγμα της Κυριακής είχε οικονομικό όφελος, σε τι ποσοστό κυμάνθηκε η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αύξηση  σε  σχέση με τις καθημερινές εργάσιμες μέρες;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10%  </w:t>
      </w:r>
      <w:r w:rsidRPr="00177FBD">
        <w:rPr>
          <w:b/>
        </w:rPr>
        <w:t>β)</w:t>
      </w:r>
      <w:r>
        <w:t xml:space="preserve">20%  </w:t>
      </w:r>
      <w:r w:rsidRPr="00177FBD">
        <w:rPr>
          <w:b/>
        </w:rPr>
        <w:t>γ)</w:t>
      </w:r>
      <w:r>
        <w:t xml:space="preserve">30%  </w:t>
      </w:r>
      <w:r w:rsidRPr="00177FBD">
        <w:rPr>
          <w:b/>
        </w:rPr>
        <w:t>δ)</w:t>
      </w:r>
      <w:r>
        <w:t>40%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7) Οι μικροί έμποροι και οι αυτοαπασχολούμενοι θα πρέπει να έχουμε διαφορετική     εμπορική  πολιτική σε σχέση με τις πολυεθνικές; Εάν ναι σε τι θα πρέπει να διαφοροποιούμαστε; π.χ.  ωράριο, εκπτώσεις κ.α.</w:t>
      </w:r>
    </w:p>
    <w:p w:rsidR="00177FBD" w:rsidRPr="00177FBD" w:rsidRDefault="00177FBD" w:rsidP="00177FB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8) Μπορείτε να ανταπεξέλθετε στις φορολογικές και ασφαλιστικές σας υποχρεώσεις 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 xml:space="preserve">Ναι   </w:t>
      </w:r>
      <w:r w:rsidRPr="00177FBD">
        <w:rPr>
          <w:b/>
        </w:rPr>
        <w:t>β)</w:t>
      </w:r>
      <w:r>
        <w:t>Όχι.</w:t>
      </w:r>
    </w:p>
    <w:p w:rsidR="00177FBD" w:rsidRPr="00F90A8F" w:rsidRDefault="00177FBD" w:rsidP="00177FBD">
      <w:pPr>
        <w:jc w:val="both"/>
        <w:rPr>
          <w:b/>
          <w:u w:val="single"/>
        </w:rPr>
      </w:pPr>
      <w:r w:rsidRPr="00F90A8F">
        <w:rPr>
          <w:b/>
          <w:u w:val="single"/>
        </w:rPr>
        <w:t>9)Εάν χρησιμοποιείτε  το ΠΟΡΤΑ-ΠΟΡΤΑ του Δήμου Χανίων είστε ικανοποιημένοι;</w:t>
      </w:r>
    </w:p>
    <w:p w:rsidR="00177FBD" w:rsidRDefault="00177FBD" w:rsidP="00177FBD">
      <w:pPr>
        <w:jc w:val="both"/>
      </w:pPr>
      <w:r w:rsidRPr="00177FBD">
        <w:rPr>
          <w:b/>
        </w:rPr>
        <w:t>α)</w:t>
      </w:r>
      <w:r>
        <w:t>Από την συχνότητα αποκομιδής; (Ναι /  Όχι).</w:t>
      </w:r>
    </w:p>
    <w:p w:rsidR="00177FBD" w:rsidRDefault="00177FBD" w:rsidP="00177FBD">
      <w:pPr>
        <w:jc w:val="both"/>
      </w:pPr>
      <w:r w:rsidRPr="00177FBD">
        <w:rPr>
          <w:b/>
        </w:rPr>
        <w:t>β)</w:t>
      </w:r>
      <w:r>
        <w:t>Από την τιμή σε σχέση με τις  προσφερόμενες υπηρεσίες; (Ναι / Όχι).</w:t>
      </w:r>
    </w:p>
    <w:p w:rsidR="00177FBD" w:rsidRPr="00F90A8F" w:rsidRDefault="00177FBD" w:rsidP="00177FBD">
      <w:pPr>
        <w:jc w:val="both"/>
        <w:rPr>
          <w:u w:val="single"/>
        </w:rPr>
      </w:pPr>
      <w:r w:rsidRPr="00F90A8F">
        <w:rPr>
          <w:b/>
          <w:u w:val="single"/>
        </w:rPr>
        <w:t>10) Θα προτείνατε στον γείτονα σας (συνάδελφο επαγγελματία )  να γίνει μέλος του Εμπορικού Συλλόγου   Χανίων ; (Ναι /  Όχι  και γιατί )</w:t>
      </w:r>
      <w:r w:rsidRPr="00F90A8F">
        <w:rPr>
          <w:u w:val="single"/>
        </w:rPr>
        <w:t>.</w:t>
      </w:r>
    </w:p>
    <w:p w:rsidR="00177FBD" w:rsidRDefault="00177FBD" w:rsidP="00177FBD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177FBD" w:rsidRDefault="00177FBD" w:rsidP="00177FBD">
      <w:pPr>
        <w:jc w:val="right"/>
      </w:pPr>
      <w:r w:rsidRPr="00177FBD">
        <w:rPr>
          <w:b/>
        </w:rPr>
        <w:t xml:space="preserve">Σας  ευχαριστούμε </w:t>
      </w:r>
    </w:p>
    <w:sectPr w:rsidR="00177FBD" w:rsidSect="007D2A4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4B" w:rsidRDefault="0041124B" w:rsidP="00177FBD">
      <w:pPr>
        <w:spacing w:after="0" w:line="240" w:lineRule="auto"/>
      </w:pPr>
      <w:r>
        <w:separator/>
      </w:r>
    </w:p>
  </w:endnote>
  <w:endnote w:type="continuationSeparator" w:id="0">
    <w:p w:rsidR="0041124B" w:rsidRDefault="0041124B" w:rsidP="0017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4B" w:rsidRDefault="0041124B" w:rsidP="00177FBD">
      <w:pPr>
        <w:spacing w:after="0" w:line="240" w:lineRule="auto"/>
      </w:pPr>
      <w:r>
        <w:separator/>
      </w:r>
    </w:p>
  </w:footnote>
  <w:footnote w:type="continuationSeparator" w:id="0">
    <w:p w:rsidR="0041124B" w:rsidRDefault="0041124B" w:rsidP="0017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BD" w:rsidRDefault="00177FBD" w:rsidP="00177FBD">
    <w:pPr>
      <w:pStyle w:val="a3"/>
      <w:jc w:val="center"/>
    </w:pPr>
    <w:r w:rsidRPr="00177FBD">
      <w:drawing>
        <wp:inline distT="0" distB="0" distL="0" distR="0">
          <wp:extent cx="3716188" cy="894696"/>
          <wp:effectExtent l="19050" t="0" r="0" b="0"/>
          <wp:docPr id="5" name="Εικόνα 5" descr="Αντίγραφο (3) από _20121112_11350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Αντίγραφο (3) από _20121112_113506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53" cy="895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BD"/>
    <w:rsid w:val="00177FBD"/>
    <w:rsid w:val="00335264"/>
    <w:rsid w:val="003F3675"/>
    <w:rsid w:val="0041124B"/>
    <w:rsid w:val="008914D8"/>
    <w:rsid w:val="008D08D8"/>
    <w:rsid w:val="00B92C18"/>
    <w:rsid w:val="00E373A3"/>
    <w:rsid w:val="00E6458F"/>
    <w:rsid w:val="00F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BD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77FBD"/>
  </w:style>
  <w:style w:type="paragraph" w:styleId="a4">
    <w:name w:val="footer"/>
    <w:basedOn w:val="a"/>
    <w:link w:val="Char0"/>
    <w:uiPriority w:val="99"/>
    <w:semiHidden/>
    <w:unhideWhenUsed/>
    <w:rsid w:val="00177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77FBD"/>
  </w:style>
  <w:style w:type="paragraph" w:styleId="a5">
    <w:name w:val="Balloon Text"/>
    <w:basedOn w:val="a"/>
    <w:link w:val="Char1"/>
    <w:uiPriority w:val="99"/>
    <w:semiHidden/>
    <w:unhideWhenUsed/>
    <w:rsid w:val="0017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2017-08-22T07:49:00Z</cp:lastPrinted>
  <dcterms:created xsi:type="dcterms:W3CDTF">2017-08-22T07:14:00Z</dcterms:created>
  <dcterms:modified xsi:type="dcterms:W3CDTF">2017-08-22T07:50:00Z</dcterms:modified>
</cp:coreProperties>
</file>