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23" w:rsidRDefault="007A2D23" w:rsidP="007A2D23">
      <w:pPr>
        <w:spacing w:after="120"/>
        <w:jc w:val="center"/>
        <w:rPr>
          <w:b/>
          <w:sz w:val="44"/>
          <w:szCs w:val="44"/>
          <w:u w:val="single"/>
        </w:rPr>
      </w:pPr>
    </w:p>
    <w:p w:rsidR="00172569" w:rsidRPr="00172569" w:rsidRDefault="00172569" w:rsidP="00172569">
      <w:pPr>
        <w:spacing w:after="120"/>
        <w:jc w:val="center"/>
        <w:rPr>
          <w:b/>
          <w:sz w:val="48"/>
          <w:szCs w:val="48"/>
          <w:u w:val="single"/>
        </w:rPr>
      </w:pPr>
      <w:r w:rsidRPr="00172569">
        <w:rPr>
          <w:b/>
          <w:sz w:val="48"/>
          <w:szCs w:val="48"/>
          <w:u w:val="single"/>
        </w:rPr>
        <w:t>Ακαδημίες  Γονέων Από Το ‘Α ως το Ω’</w:t>
      </w:r>
    </w:p>
    <w:p w:rsidR="00172569" w:rsidRDefault="00172569" w:rsidP="007A2D23">
      <w:pPr>
        <w:spacing w:after="12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7A2D23" w:rsidRDefault="007A2D23" w:rsidP="007A2D23">
      <w:pPr>
        <w:spacing w:after="120"/>
        <w:jc w:val="center"/>
        <w:rPr>
          <w:b/>
          <w:sz w:val="44"/>
          <w:szCs w:val="44"/>
          <w:u w:val="single"/>
        </w:rPr>
      </w:pPr>
      <w:r w:rsidRPr="006E5CEC">
        <w:rPr>
          <w:b/>
          <w:sz w:val="44"/>
          <w:szCs w:val="44"/>
          <w:u w:val="single"/>
        </w:rPr>
        <w:t>ΦΟΡΜΑ ΕΓΓΡΑΦΗΣ</w:t>
      </w:r>
    </w:p>
    <w:p w:rsidR="007A2D23" w:rsidRPr="006E5CEC" w:rsidRDefault="007A2D23" w:rsidP="007A2D23">
      <w:pPr>
        <w:spacing w:after="120"/>
        <w:jc w:val="center"/>
        <w:rPr>
          <w:b/>
          <w:sz w:val="44"/>
          <w:szCs w:val="44"/>
        </w:rPr>
      </w:pPr>
    </w:p>
    <w:tbl>
      <w:tblPr>
        <w:tblStyle w:val="a8"/>
        <w:tblW w:w="9793" w:type="dxa"/>
        <w:tblLook w:val="04A0"/>
      </w:tblPr>
      <w:tblGrid>
        <w:gridCol w:w="2575"/>
        <w:gridCol w:w="7218"/>
      </w:tblGrid>
      <w:tr w:rsidR="007A2D23" w:rsidTr="002A080E">
        <w:trPr>
          <w:trHeight w:val="1477"/>
        </w:trPr>
        <w:tc>
          <w:tcPr>
            <w:tcW w:w="2575" w:type="dxa"/>
            <w:vAlign w:val="center"/>
          </w:tcPr>
          <w:p w:rsidR="007A2D23" w:rsidRPr="006E5CEC" w:rsidRDefault="007A2D23" w:rsidP="002A080E">
            <w:pPr>
              <w:spacing w:after="120"/>
              <w:rPr>
                <w:b/>
                <w:sz w:val="20"/>
                <w:szCs w:val="20"/>
              </w:rPr>
            </w:pPr>
            <w:r w:rsidRPr="006E5CEC">
              <w:rPr>
                <w:b/>
                <w:sz w:val="20"/>
                <w:szCs w:val="20"/>
              </w:rPr>
              <w:t>ΕΠΩΝΥΜΟ:</w:t>
            </w:r>
          </w:p>
        </w:tc>
        <w:tc>
          <w:tcPr>
            <w:tcW w:w="7218" w:type="dxa"/>
          </w:tcPr>
          <w:p w:rsidR="007A2D23" w:rsidRPr="00D271B0" w:rsidRDefault="007A2D23" w:rsidP="002A080E">
            <w:pPr>
              <w:jc w:val="both"/>
              <w:rPr>
                <w:b/>
                <w:sz w:val="20"/>
                <w:szCs w:val="20"/>
                <w:lang w:val="el-GR"/>
              </w:rPr>
            </w:pPr>
          </w:p>
        </w:tc>
      </w:tr>
      <w:tr w:rsidR="007A2D23" w:rsidTr="002A080E">
        <w:trPr>
          <w:trHeight w:val="1184"/>
        </w:trPr>
        <w:tc>
          <w:tcPr>
            <w:tcW w:w="2575" w:type="dxa"/>
            <w:vAlign w:val="center"/>
          </w:tcPr>
          <w:p w:rsidR="007A2D23" w:rsidRPr="006E5CEC" w:rsidRDefault="007A2D23" w:rsidP="002A080E">
            <w:pPr>
              <w:spacing w:after="120"/>
              <w:rPr>
                <w:b/>
                <w:sz w:val="20"/>
                <w:szCs w:val="20"/>
              </w:rPr>
            </w:pPr>
            <w:r w:rsidRPr="006E5CEC">
              <w:rPr>
                <w:b/>
                <w:sz w:val="20"/>
                <w:szCs w:val="20"/>
              </w:rPr>
              <w:t>ΟΝΟΜΑ:</w:t>
            </w:r>
          </w:p>
        </w:tc>
        <w:tc>
          <w:tcPr>
            <w:tcW w:w="7218" w:type="dxa"/>
          </w:tcPr>
          <w:p w:rsidR="007A2D23" w:rsidRDefault="007A2D23" w:rsidP="002A080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7A2D23" w:rsidTr="002A080E">
        <w:trPr>
          <w:trHeight w:val="1230"/>
        </w:trPr>
        <w:tc>
          <w:tcPr>
            <w:tcW w:w="2575" w:type="dxa"/>
            <w:vAlign w:val="center"/>
          </w:tcPr>
          <w:p w:rsidR="007A2D23" w:rsidRPr="006E5CEC" w:rsidRDefault="007A2D23" w:rsidP="002A080E">
            <w:pPr>
              <w:spacing w:after="120"/>
              <w:rPr>
                <w:b/>
                <w:sz w:val="20"/>
                <w:szCs w:val="20"/>
              </w:rPr>
            </w:pPr>
            <w:r w:rsidRPr="006E5CEC">
              <w:rPr>
                <w:b/>
                <w:sz w:val="20"/>
                <w:szCs w:val="20"/>
              </w:rPr>
              <w:t>ΤΗΛΕΦΩΝΟ (</w:t>
            </w:r>
            <w:proofErr w:type="spellStart"/>
            <w:r w:rsidRPr="006E5CEC">
              <w:rPr>
                <w:b/>
                <w:sz w:val="20"/>
                <w:szCs w:val="20"/>
              </w:rPr>
              <w:t>Κινητό</w:t>
            </w:r>
            <w:proofErr w:type="spellEnd"/>
            <w:r w:rsidRPr="006E5CE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7218" w:type="dxa"/>
          </w:tcPr>
          <w:p w:rsidR="007A2D23" w:rsidRDefault="007A2D23" w:rsidP="002A080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7A2D23" w:rsidTr="002A080E">
        <w:trPr>
          <w:trHeight w:val="1565"/>
        </w:trPr>
        <w:tc>
          <w:tcPr>
            <w:tcW w:w="2575" w:type="dxa"/>
            <w:vAlign w:val="center"/>
          </w:tcPr>
          <w:p w:rsidR="007A2D23" w:rsidRPr="006E5CEC" w:rsidRDefault="007A2D23" w:rsidP="002A080E">
            <w:pPr>
              <w:spacing w:after="120"/>
              <w:rPr>
                <w:b/>
                <w:sz w:val="20"/>
                <w:szCs w:val="20"/>
              </w:rPr>
            </w:pPr>
            <w:r w:rsidRPr="006E5CE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218" w:type="dxa"/>
          </w:tcPr>
          <w:p w:rsidR="007A2D23" w:rsidRDefault="007A2D23" w:rsidP="002A080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2A080E" w:rsidTr="002A080E">
        <w:tblPrEx>
          <w:tblLook w:val="0000"/>
        </w:tblPrEx>
        <w:trPr>
          <w:trHeight w:val="1422"/>
        </w:trPr>
        <w:tc>
          <w:tcPr>
            <w:tcW w:w="2575" w:type="dxa"/>
          </w:tcPr>
          <w:p w:rsidR="002A080E" w:rsidRDefault="002A080E" w:rsidP="002A080E">
            <w:pPr>
              <w:spacing w:after="120"/>
              <w:ind w:left="108"/>
              <w:rPr>
                <w:b/>
                <w:sz w:val="20"/>
                <w:szCs w:val="20"/>
                <w:lang w:val="el-GR"/>
              </w:rPr>
            </w:pPr>
          </w:p>
          <w:p w:rsidR="00F67CAA" w:rsidRDefault="00F67CAA" w:rsidP="002A080E">
            <w:pPr>
              <w:spacing w:after="120"/>
              <w:ind w:left="108"/>
              <w:rPr>
                <w:b/>
                <w:sz w:val="20"/>
                <w:szCs w:val="20"/>
                <w:lang w:val="el-GR"/>
              </w:rPr>
            </w:pPr>
          </w:p>
          <w:p w:rsidR="00F67CAA" w:rsidRPr="00F67CAA" w:rsidRDefault="00F67CAA" w:rsidP="002A080E">
            <w:pPr>
              <w:spacing w:after="120"/>
              <w:ind w:left="108"/>
              <w:rPr>
                <w:b/>
                <w:sz w:val="24"/>
                <w:szCs w:val="24"/>
                <w:lang w:val="el-GR"/>
              </w:rPr>
            </w:pPr>
          </w:p>
          <w:p w:rsidR="00F67CAA" w:rsidRPr="00F67CAA" w:rsidRDefault="00F67CAA" w:rsidP="002A080E">
            <w:pPr>
              <w:spacing w:after="120"/>
              <w:ind w:left="108"/>
              <w:rPr>
                <w:b/>
                <w:sz w:val="20"/>
                <w:szCs w:val="20"/>
                <w:lang w:val="el-GR"/>
              </w:rPr>
            </w:pPr>
            <w:r w:rsidRPr="00F67CAA">
              <w:rPr>
                <w:b/>
                <w:sz w:val="24"/>
                <w:szCs w:val="24"/>
                <w:lang w:val="el-GR"/>
              </w:rPr>
              <w:t>( ΝΑΙ/ΟΧΙ )</w:t>
            </w:r>
          </w:p>
        </w:tc>
        <w:tc>
          <w:tcPr>
            <w:tcW w:w="7218" w:type="dxa"/>
            <w:shd w:val="clear" w:color="auto" w:fill="auto"/>
          </w:tcPr>
          <w:p w:rsidR="00F67CAA" w:rsidRDefault="00F67CAA" w:rsidP="00F67CAA">
            <w:pPr>
              <w:pStyle w:val="Web"/>
              <w:jc w:val="both"/>
              <w:rPr>
                <w:b/>
                <w:bCs/>
                <w:lang w:val="el-GR"/>
              </w:rPr>
            </w:pPr>
          </w:p>
          <w:p w:rsidR="00F67CAA" w:rsidRPr="00D271B0" w:rsidRDefault="00F67CAA" w:rsidP="00F67CAA">
            <w:pPr>
              <w:pStyle w:val="Web"/>
              <w:jc w:val="both"/>
              <w:rPr>
                <w:lang w:val="el-GR"/>
              </w:rPr>
            </w:pPr>
            <w:r w:rsidRPr="00D271B0">
              <w:rPr>
                <w:b/>
                <w:bCs/>
                <w:lang w:val="el-GR"/>
              </w:rPr>
              <w:t>Συγκατάθεση για τη χρήση δεδομένων</w:t>
            </w:r>
            <w:r>
              <w:rPr>
                <w:b/>
                <w:bCs/>
                <w:lang w:val="el-GR"/>
              </w:rPr>
              <w:t xml:space="preserve"> </w:t>
            </w:r>
          </w:p>
          <w:p w:rsidR="00F67CAA" w:rsidRPr="00D271B0" w:rsidRDefault="00F67CAA" w:rsidP="00F67CA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Η πολιτική της Ελληνικής Εταιρίας Εφηβικής Ιατρικής (ΕΕΕΙ) (</w:t>
            </w:r>
            <w:r>
              <w:t> </w:t>
            </w:r>
            <w:r w:rsidRPr="00D271B0">
              <w:rPr>
                <w:lang w:val="el-GR"/>
              </w:rPr>
              <w:t>σχετικά με την προστασία των προσωπικών δεδομένων συμμορφώνεται πλήρως με τις συστάσεις της οδηγίας της Ευρωπαϊκής Ένωσης για την προσ</w:t>
            </w:r>
            <w:r>
              <w:rPr>
                <w:lang w:val="el-GR"/>
              </w:rPr>
              <w:t>τασία των δεδομένων (95/46/ΕΚ).</w:t>
            </w:r>
            <w:r w:rsidRPr="00D271B0">
              <w:rPr>
                <w:lang w:val="el-GR"/>
              </w:rPr>
              <w:t>Οι απαντήσεις</w:t>
            </w:r>
            <w:r>
              <w:rPr>
                <w:lang w:val="el-GR"/>
              </w:rPr>
              <w:t xml:space="preserve"> σας θα υποβληθούν σε</w:t>
            </w:r>
            <w:r w:rsidRPr="00D271B0">
              <w:rPr>
                <w:lang w:val="el-GR"/>
              </w:rPr>
              <w:t xml:space="preserve"> ε</w:t>
            </w:r>
            <w:r>
              <w:rPr>
                <w:lang w:val="el-GR"/>
              </w:rPr>
              <w:t xml:space="preserve">πεξεργασία μόνο στο πλαίσιο της Εταιρίας Εφηβικής Ιατρικής (ΕΕΕΙ) </w:t>
            </w:r>
            <w:r w:rsidRPr="00D271B0">
              <w:rPr>
                <w:lang w:val="el-GR"/>
              </w:rPr>
              <w:t xml:space="preserve">και δεν θα μοιραστούν με τρίτους. </w:t>
            </w:r>
            <w:r w:rsidRPr="005276B5">
              <w:rPr>
                <w:lang w:val="el-GR"/>
              </w:rPr>
              <w:t xml:space="preserve">Τα δεδομένα που σας προσδιορίζουν προσωπικά (π.χ.  διεύθυνση </w:t>
            </w:r>
            <w:r w:rsidRPr="005276B5">
              <w:t>IP</w:t>
            </w:r>
            <w:r w:rsidRPr="005276B5">
              <w:rPr>
                <w:lang w:val="el-GR"/>
              </w:rPr>
              <w:t xml:space="preserve"> κλπ.) δεν καταγράφονται από αυτήν τη φόρμα.</w:t>
            </w:r>
            <w:r>
              <w:rPr>
                <w:lang w:val="el-GR"/>
              </w:rPr>
              <w:t xml:space="preserve"> </w:t>
            </w:r>
          </w:p>
          <w:p w:rsidR="002A080E" w:rsidRPr="00F67CAA" w:rsidRDefault="002A080E">
            <w:pPr>
              <w:spacing w:line="360" w:lineRule="auto"/>
              <w:jc w:val="both"/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8B21AF" w:rsidRPr="00CE73C8" w:rsidRDefault="008B21AF" w:rsidP="006E1375">
      <w:pPr>
        <w:spacing w:line="360" w:lineRule="auto"/>
        <w:rPr>
          <w:b/>
          <w:i/>
          <w:u w:val="single"/>
        </w:rPr>
      </w:pPr>
    </w:p>
    <w:sectPr w:rsidR="008B21AF" w:rsidRPr="00CE73C8" w:rsidSect="00306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5A" w:rsidRDefault="00CB4D5A" w:rsidP="000332ED">
      <w:r>
        <w:separator/>
      </w:r>
    </w:p>
  </w:endnote>
  <w:endnote w:type="continuationSeparator" w:id="0">
    <w:p w:rsidR="00CB4D5A" w:rsidRDefault="00CB4D5A" w:rsidP="0003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32" w:rsidRDefault="00701D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A2" w:rsidRPr="005863EA" w:rsidRDefault="000E39A2" w:rsidP="005863EA">
    <w:pPr>
      <w:pStyle w:val="a4"/>
      <w:jc w:val="center"/>
      <w:rPr>
        <w:b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32" w:rsidRDefault="00701D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5A" w:rsidRDefault="00CB4D5A" w:rsidP="000332ED">
      <w:r>
        <w:separator/>
      </w:r>
    </w:p>
  </w:footnote>
  <w:footnote w:type="continuationSeparator" w:id="0">
    <w:p w:rsidR="00CB4D5A" w:rsidRDefault="00CB4D5A" w:rsidP="0003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32" w:rsidRDefault="00701D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49" w:rsidRDefault="00886BCB" w:rsidP="008F5737">
    <w:pPr>
      <w:pStyle w:val="a3"/>
      <w:ind w:left="-426" w:firstLine="426"/>
    </w:pPr>
    <w:r>
      <w:rPr>
        <w:b/>
        <w:sz w:val="28"/>
        <w:szCs w:val="28"/>
      </w:rPr>
      <w:t xml:space="preserve">              </w:t>
    </w:r>
    <w:r w:rsidR="00554F49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="008F5737">
      <w:rPr>
        <w:b/>
        <w:sz w:val="28"/>
        <w:szCs w:val="28"/>
      </w:rPr>
      <w:t xml:space="preserve"> </w:t>
    </w:r>
    <w:r w:rsidR="00F20DC9">
      <w:rPr>
        <w:b/>
        <w:sz w:val="28"/>
        <w:szCs w:val="28"/>
      </w:rPr>
      <w:t xml:space="preserve"> </w:t>
    </w:r>
    <w:r w:rsidR="00554F49" w:rsidRPr="00554F49">
      <w:t xml:space="preserve"> </w:t>
    </w:r>
  </w:p>
  <w:p w:rsidR="00653A63" w:rsidRPr="00ED0B2A" w:rsidRDefault="00B33E73" w:rsidP="00886BCB">
    <w:pPr>
      <w:tabs>
        <w:tab w:val="left" w:pos="4395"/>
      </w:tabs>
      <w:rPr>
        <w:b/>
        <w:i/>
        <w:noProof/>
        <w:lang w:eastAsia="en-GB"/>
      </w:rPr>
    </w:pPr>
    <w:r>
      <w:rPr>
        <w:b/>
        <w:i/>
        <w:noProof/>
        <w:lang w:eastAsia="en-GB"/>
      </w:rPr>
      <w:t xml:space="preserve">                             </w:t>
    </w:r>
    <w:r w:rsidR="00701D32" w:rsidRPr="00701D32">
      <w:rPr>
        <w:b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-300327</wp:posOffset>
          </wp:positionV>
          <wp:extent cx="6510213" cy="753800"/>
          <wp:effectExtent l="0" t="0" r="1905" b="9525"/>
          <wp:wrapTight wrapText="bothSides">
            <wp:wrapPolygon edited="0">
              <wp:start x="0" y="0"/>
              <wp:lineTo x="0" y="21327"/>
              <wp:lineTo x="21543" y="21327"/>
              <wp:lineTo x="21543" y="0"/>
              <wp:lineTo x="0" y="0"/>
            </wp:wrapPolygon>
          </wp:wrapTight>
          <wp:docPr id="4" name="Picture 23" descr="C:\Users\gkateriniou\Desktop\LOGOALLEE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kateriniou\Desktop\LOGOALLEEE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en-GB"/>
      </w:rPr>
      <w:t xml:space="preserve">                              </w:t>
    </w:r>
  </w:p>
  <w:p w:rsidR="008F5737" w:rsidRDefault="008F5737" w:rsidP="00554F49">
    <w:pPr>
      <w:pStyle w:val="a3"/>
    </w:pPr>
  </w:p>
  <w:p w:rsidR="008F5737" w:rsidRDefault="008F5737" w:rsidP="00554F49">
    <w:pPr>
      <w:pStyle w:val="a3"/>
    </w:pPr>
  </w:p>
  <w:p w:rsidR="000332ED" w:rsidRPr="00AC02D8" w:rsidRDefault="00554F49" w:rsidP="00AC02D8">
    <w:pPr>
      <w:pStyle w:val="a3"/>
      <w:jc w:val="right"/>
    </w:pPr>
    <w:r>
      <w:t xml:space="preserve"> </w:t>
    </w:r>
    <w:r w:rsidR="00F20DC9" w:rsidRPr="00305573">
      <w:rPr>
        <w:b/>
      </w:rPr>
      <w:t xml:space="preserve">                  </w:t>
    </w:r>
    <w:r w:rsidR="00C66F21" w:rsidRPr="00305573">
      <w:rPr>
        <w:b/>
      </w:rPr>
      <w:t xml:space="preserve">               </w:t>
    </w:r>
    <w:r w:rsidR="00E4398A">
      <w:rPr>
        <w:b/>
      </w:rPr>
      <w:t xml:space="preserve">            </w:t>
    </w:r>
    <w:r w:rsidR="004A79C7"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32" w:rsidRDefault="00701D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685"/>
    <w:multiLevelType w:val="hybridMultilevel"/>
    <w:tmpl w:val="C8D0746E"/>
    <w:lvl w:ilvl="0" w:tplc="63D0B956">
      <w:start w:val="1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E2C3874"/>
    <w:multiLevelType w:val="multilevel"/>
    <w:tmpl w:val="109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997F2E"/>
    <w:multiLevelType w:val="hybridMultilevel"/>
    <w:tmpl w:val="083431C4"/>
    <w:lvl w:ilvl="0" w:tplc="9A48354C">
      <w:start w:val="1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9941528"/>
    <w:multiLevelType w:val="hybridMultilevel"/>
    <w:tmpl w:val="2C10B3C4"/>
    <w:lvl w:ilvl="0" w:tplc="3300CC60">
      <w:start w:val="12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FA7437"/>
    <w:rsid w:val="0000178D"/>
    <w:rsid w:val="000115AC"/>
    <w:rsid w:val="000332ED"/>
    <w:rsid w:val="00034AA5"/>
    <w:rsid w:val="00037E18"/>
    <w:rsid w:val="00045BF0"/>
    <w:rsid w:val="00063ED1"/>
    <w:rsid w:val="00084348"/>
    <w:rsid w:val="00084D31"/>
    <w:rsid w:val="00096DFE"/>
    <w:rsid w:val="000B2A38"/>
    <w:rsid w:val="000C1572"/>
    <w:rsid w:val="000C3449"/>
    <w:rsid w:val="000C4CD1"/>
    <w:rsid w:val="000D683D"/>
    <w:rsid w:val="000E236B"/>
    <w:rsid w:val="000E39A2"/>
    <w:rsid w:val="000E57FD"/>
    <w:rsid w:val="000F13B7"/>
    <w:rsid w:val="000F38F6"/>
    <w:rsid w:val="000F415A"/>
    <w:rsid w:val="00102286"/>
    <w:rsid w:val="00116022"/>
    <w:rsid w:val="001422A8"/>
    <w:rsid w:val="00151993"/>
    <w:rsid w:val="00153073"/>
    <w:rsid w:val="00172569"/>
    <w:rsid w:val="00176D7E"/>
    <w:rsid w:val="001A573A"/>
    <w:rsid w:val="001B16D9"/>
    <w:rsid w:val="001B3189"/>
    <w:rsid w:val="001C2F0F"/>
    <w:rsid w:val="001C532B"/>
    <w:rsid w:val="001C5D09"/>
    <w:rsid w:val="001C7054"/>
    <w:rsid w:val="001D224D"/>
    <w:rsid w:val="001D525F"/>
    <w:rsid w:val="001E184A"/>
    <w:rsid w:val="001E2B9E"/>
    <w:rsid w:val="001F1188"/>
    <w:rsid w:val="00205777"/>
    <w:rsid w:val="00216477"/>
    <w:rsid w:val="00223F5A"/>
    <w:rsid w:val="00226E96"/>
    <w:rsid w:val="0025252E"/>
    <w:rsid w:val="00253B22"/>
    <w:rsid w:val="00275807"/>
    <w:rsid w:val="002814FD"/>
    <w:rsid w:val="0028692F"/>
    <w:rsid w:val="002924BE"/>
    <w:rsid w:val="00295A80"/>
    <w:rsid w:val="002A080E"/>
    <w:rsid w:val="002A7F5A"/>
    <w:rsid w:val="002C6385"/>
    <w:rsid w:val="002C7CFD"/>
    <w:rsid w:val="002D097A"/>
    <w:rsid w:val="002E2F48"/>
    <w:rsid w:val="002E56A9"/>
    <w:rsid w:val="002E7459"/>
    <w:rsid w:val="002F7132"/>
    <w:rsid w:val="002F7257"/>
    <w:rsid w:val="00302132"/>
    <w:rsid w:val="003033BF"/>
    <w:rsid w:val="00305573"/>
    <w:rsid w:val="0030687A"/>
    <w:rsid w:val="0031001E"/>
    <w:rsid w:val="00315F82"/>
    <w:rsid w:val="003307CC"/>
    <w:rsid w:val="003314FA"/>
    <w:rsid w:val="003329AE"/>
    <w:rsid w:val="003519BF"/>
    <w:rsid w:val="0036488C"/>
    <w:rsid w:val="00373B5E"/>
    <w:rsid w:val="00394EF3"/>
    <w:rsid w:val="003A388D"/>
    <w:rsid w:val="003A561E"/>
    <w:rsid w:val="003A7901"/>
    <w:rsid w:val="003B614D"/>
    <w:rsid w:val="003C160D"/>
    <w:rsid w:val="003E70F9"/>
    <w:rsid w:val="003F0F94"/>
    <w:rsid w:val="003F588B"/>
    <w:rsid w:val="0040168C"/>
    <w:rsid w:val="00401ADD"/>
    <w:rsid w:val="004025CA"/>
    <w:rsid w:val="004105DB"/>
    <w:rsid w:val="00414DCE"/>
    <w:rsid w:val="00422D06"/>
    <w:rsid w:val="004353BD"/>
    <w:rsid w:val="0043678E"/>
    <w:rsid w:val="00436DC2"/>
    <w:rsid w:val="00450B12"/>
    <w:rsid w:val="0045318D"/>
    <w:rsid w:val="00461F98"/>
    <w:rsid w:val="00472250"/>
    <w:rsid w:val="0047266E"/>
    <w:rsid w:val="00491C6F"/>
    <w:rsid w:val="004A79C7"/>
    <w:rsid w:val="004B3EAD"/>
    <w:rsid w:val="004B7F76"/>
    <w:rsid w:val="004C1654"/>
    <w:rsid w:val="004C3474"/>
    <w:rsid w:val="004C5F00"/>
    <w:rsid w:val="004D7E82"/>
    <w:rsid w:val="004E6573"/>
    <w:rsid w:val="004F14AA"/>
    <w:rsid w:val="004F1810"/>
    <w:rsid w:val="004F18C7"/>
    <w:rsid w:val="004F1FD8"/>
    <w:rsid w:val="004F5348"/>
    <w:rsid w:val="00502E24"/>
    <w:rsid w:val="00505B4A"/>
    <w:rsid w:val="005169FD"/>
    <w:rsid w:val="005276B5"/>
    <w:rsid w:val="00534F53"/>
    <w:rsid w:val="005508C6"/>
    <w:rsid w:val="00554F49"/>
    <w:rsid w:val="0056051B"/>
    <w:rsid w:val="00572D8D"/>
    <w:rsid w:val="00574086"/>
    <w:rsid w:val="00576CEF"/>
    <w:rsid w:val="005818D2"/>
    <w:rsid w:val="00582545"/>
    <w:rsid w:val="00582563"/>
    <w:rsid w:val="00582E2D"/>
    <w:rsid w:val="005863EA"/>
    <w:rsid w:val="005A12D5"/>
    <w:rsid w:val="005A14BE"/>
    <w:rsid w:val="005B2F08"/>
    <w:rsid w:val="005B33DF"/>
    <w:rsid w:val="005B3577"/>
    <w:rsid w:val="005D3A3A"/>
    <w:rsid w:val="005D4D5A"/>
    <w:rsid w:val="005D612F"/>
    <w:rsid w:val="005E41E8"/>
    <w:rsid w:val="005E4BFD"/>
    <w:rsid w:val="005E5826"/>
    <w:rsid w:val="005F18E8"/>
    <w:rsid w:val="00604D4A"/>
    <w:rsid w:val="00607BC7"/>
    <w:rsid w:val="00612891"/>
    <w:rsid w:val="00615E58"/>
    <w:rsid w:val="00622F14"/>
    <w:rsid w:val="00631ACA"/>
    <w:rsid w:val="0063388E"/>
    <w:rsid w:val="00635638"/>
    <w:rsid w:val="00653A63"/>
    <w:rsid w:val="00670CAE"/>
    <w:rsid w:val="006874BE"/>
    <w:rsid w:val="0069358C"/>
    <w:rsid w:val="0069666A"/>
    <w:rsid w:val="006A4EB9"/>
    <w:rsid w:val="006B154B"/>
    <w:rsid w:val="006C1F59"/>
    <w:rsid w:val="006D73A6"/>
    <w:rsid w:val="006E1375"/>
    <w:rsid w:val="006F47F6"/>
    <w:rsid w:val="00701D32"/>
    <w:rsid w:val="0071503C"/>
    <w:rsid w:val="00723D23"/>
    <w:rsid w:val="00724711"/>
    <w:rsid w:val="0073643F"/>
    <w:rsid w:val="00737111"/>
    <w:rsid w:val="00750305"/>
    <w:rsid w:val="00750746"/>
    <w:rsid w:val="0078111C"/>
    <w:rsid w:val="0078331D"/>
    <w:rsid w:val="00786A2D"/>
    <w:rsid w:val="007A2D23"/>
    <w:rsid w:val="007A7C61"/>
    <w:rsid w:val="007B668A"/>
    <w:rsid w:val="007C20B0"/>
    <w:rsid w:val="007E2100"/>
    <w:rsid w:val="007E6A5F"/>
    <w:rsid w:val="007F14C4"/>
    <w:rsid w:val="008044A4"/>
    <w:rsid w:val="00804D16"/>
    <w:rsid w:val="00810616"/>
    <w:rsid w:val="00812AC5"/>
    <w:rsid w:val="00820893"/>
    <w:rsid w:val="008265F6"/>
    <w:rsid w:val="00843E21"/>
    <w:rsid w:val="00844D3B"/>
    <w:rsid w:val="00847D6B"/>
    <w:rsid w:val="0085540D"/>
    <w:rsid w:val="00864485"/>
    <w:rsid w:val="00870254"/>
    <w:rsid w:val="00886BCB"/>
    <w:rsid w:val="00886DEA"/>
    <w:rsid w:val="00892B29"/>
    <w:rsid w:val="008A434A"/>
    <w:rsid w:val="008A7F90"/>
    <w:rsid w:val="008B21AF"/>
    <w:rsid w:val="008D2388"/>
    <w:rsid w:val="008D41EE"/>
    <w:rsid w:val="008D599E"/>
    <w:rsid w:val="008F4BD9"/>
    <w:rsid w:val="008F5737"/>
    <w:rsid w:val="00917E56"/>
    <w:rsid w:val="00925150"/>
    <w:rsid w:val="00940D2E"/>
    <w:rsid w:val="00954528"/>
    <w:rsid w:val="00955B71"/>
    <w:rsid w:val="00955C9A"/>
    <w:rsid w:val="00974BFE"/>
    <w:rsid w:val="00981159"/>
    <w:rsid w:val="0098604C"/>
    <w:rsid w:val="009B00E7"/>
    <w:rsid w:val="009B425E"/>
    <w:rsid w:val="009C1247"/>
    <w:rsid w:val="009D70F5"/>
    <w:rsid w:val="009E0999"/>
    <w:rsid w:val="009E76CF"/>
    <w:rsid w:val="009F16C7"/>
    <w:rsid w:val="00A10A6D"/>
    <w:rsid w:val="00A25453"/>
    <w:rsid w:val="00A3102A"/>
    <w:rsid w:val="00A31BF5"/>
    <w:rsid w:val="00A34542"/>
    <w:rsid w:val="00A3636C"/>
    <w:rsid w:val="00A62CD6"/>
    <w:rsid w:val="00A665B2"/>
    <w:rsid w:val="00A67E31"/>
    <w:rsid w:val="00A86DAE"/>
    <w:rsid w:val="00A91DF5"/>
    <w:rsid w:val="00AA1EBF"/>
    <w:rsid w:val="00AB4C35"/>
    <w:rsid w:val="00AC02D8"/>
    <w:rsid w:val="00AC15FB"/>
    <w:rsid w:val="00AD3B08"/>
    <w:rsid w:val="00AD7357"/>
    <w:rsid w:val="00AE0A4F"/>
    <w:rsid w:val="00AE451B"/>
    <w:rsid w:val="00AF2701"/>
    <w:rsid w:val="00B06C0B"/>
    <w:rsid w:val="00B14DCD"/>
    <w:rsid w:val="00B1660C"/>
    <w:rsid w:val="00B2233E"/>
    <w:rsid w:val="00B22874"/>
    <w:rsid w:val="00B33E73"/>
    <w:rsid w:val="00B37329"/>
    <w:rsid w:val="00B469BB"/>
    <w:rsid w:val="00B57ADD"/>
    <w:rsid w:val="00B6383C"/>
    <w:rsid w:val="00B75ABA"/>
    <w:rsid w:val="00B760A6"/>
    <w:rsid w:val="00B82086"/>
    <w:rsid w:val="00B93BA5"/>
    <w:rsid w:val="00BA2BC5"/>
    <w:rsid w:val="00BA7BEF"/>
    <w:rsid w:val="00BB0B07"/>
    <w:rsid w:val="00BB76BE"/>
    <w:rsid w:val="00BE2E7E"/>
    <w:rsid w:val="00BE6F2D"/>
    <w:rsid w:val="00BF59F6"/>
    <w:rsid w:val="00BF644C"/>
    <w:rsid w:val="00BF6CE7"/>
    <w:rsid w:val="00C01F82"/>
    <w:rsid w:val="00C07FBC"/>
    <w:rsid w:val="00C112D8"/>
    <w:rsid w:val="00C11F93"/>
    <w:rsid w:val="00C222FB"/>
    <w:rsid w:val="00C2314E"/>
    <w:rsid w:val="00C3774C"/>
    <w:rsid w:val="00C45B27"/>
    <w:rsid w:val="00C66F21"/>
    <w:rsid w:val="00C71454"/>
    <w:rsid w:val="00C72055"/>
    <w:rsid w:val="00C75788"/>
    <w:rsid w:val="00C76C5E"/>
    <w:rsid w:val="00C848F5"/>
    <w:rsid w:val="00C853E2"/>
    <w:rsid w:val="00C955D0"/>
    <w:rsid w:val="00C973F2"/>
    <w:rsid w:val="00CA6F65"/>
    <w:rsid w:val="00CA7997"/>
    <w:rsid w:val="00CB04CE"/>
    <w:rsid w:val="00CB3398"/>
    <w:rsid w:val="00CB4D5A"/>
    <w:rsid w:val="00CB7F0A"/>
    <w:rsid w:val="00CC40D0"/>
    <w:rsid w:val="00CE0277"/>
    <w:rsid w:val="00CE18C3"/>
    <w:rsid w:val="00CE73C8"/>
    <w:rsid w:val="00D060C2"/>
    <w:rsid w:val="00D271B0"/>
    <w:rsid w:val="00D32749"/>
    <w:rsid w:val="00D3420F"/>
    <w:rsid w:val="00D35444"/>
    <w:rsid w:val="00D35DE7"/>
    <w:rsid w:val="00D425DD"/>
    <w:rsid w:val="00D65DF3"/>
    <w:rsid w:val="00D6693F"/>
    <w:rsid w:val="00D677EA"/>
    <w:rsid w:val="00D73F1C"/>
    <w:rsid w:val="00D86ACD"/>
    <w:rsid w:val="00D93334"/>
    <w:rsid w:val="00D938D3"/>
    <w:rsid w:val="00DA5F17"/>
    <w:rsid w:val="00DB27ED"/>
    <w:rsid w:val="00DB32DC"/>
    <w:rsid w:val="00DC0559"/>
    <w:rsid w:val="00DC6348"/>
    <w:rsid w:val="00DC71C8"/>
    <w:rsid w:val="00DD251A"/>
    <w:rsid w:val="00DE2050"/>
    <w:rsid w:val="00E0008F"/>
    <w:rsid w:val="00E0775D"/>
    <w:rsid w:val="00E15809"/>
    <w:rsid w:val="00E2039E"/>
    <w:rsid w:val="00E22A99"/>
    <w:rsid w:val="00E336E6"/>
    <w:rsid w:val="00E4398A"/>
    <w:rsid w:val="00E47BE2"/>
    <w:rsid w:val="00E50B10"/>
    <w:rsid w:val="00E51240"/>
    <w:rsid w:val="00E51F06"/>
    <w:rsid w:val="00E623AB"/>
    <w:rsid w:val="00E62947"/>
    <w:rsid w:val="00E63D86"/>
    <w:rsid w:val="00E666B7"/>
    <w:rsid w:val="00E81001"/>
    <w:rsid w:val="00E84C18"/>
    <w:rsid w:val="00E851CB"/>
    <w:rsid w:val="00E94BFB"/>
    <w:rsid w:val="00EA31EE"/>
    <w:rsid w:val="00EC2E60"/>
    <w:rsid w:val="00ED61E8"/>
    <w:rsid w:val="00EE0BF7"/>
    <w:rsid w:val="00EE2D97"/>
    <w:rsid w:val="00F01BBB"/>
    <w:rsid w:val="00F02C21"/>
    <w:rsid w:val="00F13A0A"/>
    <w:rsid w:val="00F20DC9"/>
    <w:rsid w:val="00F3103E"/>
    <w:rsid w:val="00F42C57"/>
    <w:rsid w:val="00F45E90"/>
    <w:rsid w:val="00F50FAE"/>
    <w:rsid w:val="00F60827"/>
    <w:rsid w:val="00F6151A"/>
    <w:rsid w:val="00F63F0C"/>
    <w:rsid w:val="00F67CAA"/>
    <w:rsid w:val="00F74710"/>
    <w:rsid w:val="00F76E84"/>
    <w:rsid w:val="00FA7437"/>
    <w:rsid w:val="00FB0D37"/>
    <w:rsid w:val="00FB383A"/>
    <w:rsid w:val="00FB56D1"/>
    <w:rsid w:val="00FC3542"/>
    <w:rsid w:val="00FC5C09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45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7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A7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0332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332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332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332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20DC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20DC9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99"/>
    <w:qFormat/>
    <w:rsid w:val="007E21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060C2"/>
  </w:style>
  <w:style w:type="character" w:customStyle="1" w:styleId="1Char">
    <w:name w:val="Επικεφαλίδα 1 Char"/>
    <w:basedOn w:val="a0"/>
    <w:link w:val="1"/>
    <w:uiPriority w:val="9"/>
    <w:rsid w:val="00C45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a7">
    <w:name w:val="Emphasis"/>
    <w:basedOn w:val="a0"/>
    <w:uiPriority w:val="20"/>
    <w:qFormat/>
    <w:rsid w:val="003519BF"/>
    <w:rPr>
      <w:i/>
      <w:iCs/>
    </w:rPr>
  </w:style>
  <w:style w:type="paragraph" w:customStyle="1" w:styleId="Default">
    <w:name w:val="Default"/>
    <w:rsid w:val="003E70F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7A2D23"/>
    <w:pPr>
      <w:spacing w:line="240" w:lineRule="auto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271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7302-00F1-460B-839F-464AFE6F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10</cp:revision>
  <cp:lastPrinted>2015-05-08T14:35:00Z</cp:lastPrinted>
  <dcterms:created xsi:type="dcterms:W3CDTF">2020-10-21T12:08:00Z</dcterms:created>
  <dcterms:modified xsi:type="dcterms:W3CDTF">2021-03-04T19:51:00Z</dcterms:modified>
</cp:coreProperties>
</file>